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proofErr w:type="gramStart"/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.gada</w:t>
      </w:r>
      <w:proofErr w:type="gramEnd"/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AB462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31.martā</w:t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0065D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A2217D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99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D5185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FD763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9336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AB462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AB46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Nr.6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221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3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AB462A" w:rsidRDefault="00AB462A" w:rsidP="0043039F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A2217D" w:rsidRPr="00A2217D" w:rsidRDefault="00A2217D" w:rsidP="00A2217D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A2217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Par Madonas novada pašvaldības domes 18.08.2015. lēmuma Nr.417 atcelšanu</w:t>
      </w:r>
    </w:p>
    <w:p w:rsidR="00A2217D" w:rsidRPr="00A2217D" w:rsidRDefault="00A2217D" w:rsidP="00A2217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p w:rsidR="00A2217D" w:rsidRPr="00A2217D" w:rsidRDefault="00A2217D" w:rsidP="00C92D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1"/>
      <w:r w:rsidRPr="00A2217D">
        <w:rPr>
          <w:rFonts w:ascii="Times New Roman" w:eastAsia="Calibri" w:hAnsi="Times New Roman" w:cs="Times New Roman"/>
          <w:sz w:val="24"/>
          <w:szCs w:val="24"/>
        </w:rPr>
        <w:tab/>
        <w:t xml:space="preserve">Ošupes pagasta pārvaldē </w:t>
      </w:r>
      <w:proofErr w:type="gramStart"/>
      <w:r w:rsidRPr="00A2217D">
        <w:rPr>
          <w:rFonts w:ascii="Times New Roman" w:eastAsia="Calibri" w:hAnsi="Times New Roman" w:cs="Times New Roman"/>
          <w:sz w:val="24"/>
          <w:szCs w:val="24"/>
        </w:rPr>
        <w:t>2015.gada</w:t>
      </w:r>
      <w:proofErr w:type="gramEnd"/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3.augustā tika saņemts </w:t>
      </w:r>
      <w:r w:rsidR="00574A29">
        <w:rPr>
          <w:rFonts w:ascii="Times New Roman" w:eastAsia="Calibri" w:hAnsi="Times New Roman" w:cs="Times New Roman"/>
          <w:sz w:val="24"/>
          <w:szCs w:val="24"/>
        </w:rPr>
        <w:t>[…]</w:t>
      </w:r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iesniegums ar lūgumu atsavināt dzīvojamās telpas Liepu ielā 1-16, Ošupe, Ošupes pagasts, kuras tajā laikā viņš īrēja no pašvaldības. Dzīvoklis tika ierakstīts Zemesgrāmatā uz Madonas novada pašvaldības vārda kā pastāvīgs īpašuma objekts. </w:t>
      </w:r>
      <w:proofErr w:type="gramStart"/>
      <w:r w:rsidRPr="00A2217D">
        <w:rPr>
          <w:rFonts w:ascii="Times New Roman" w:eastAsia="Calibri" w:hAnsi="Times New Roman" w:cs="Times New Roman"/>
          <w:sz w:val="24"/>
          <w:szCs w:val="24"/>
        </w:rPr>
        <w:t>2015.gada</w:t>
      </w:r>
      <w:proofErr w:type="gramEnd"/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18.augustā ar Madonas novada pašvaldības domes lēmumu Nr.417 (protokols Nr.17., 8.p.) tika pieņemts lēmums par pašvaldības nekustamā īpašuma Liepu iela 1-16, Ošupe, Ošupes pagasts, novērtēšanu un atsavināšanas noteikumu sagatavošanu un apstiprināšanu. Pagasta pārvaldē tika saņemta informācija, ka </w:t>
      </w:r>
      <w:r w:rsidR="008D205C">
        <w:rPr>
          <w:rFonts w:ascii="Times New Roman" w:eastAsia="Calibri" w:hAnsi="Times New Roman" w:cs="Times New Roman"/>
          <w:sz w:val="24"/>
          <w:szCs w:val="24"/>
        </w:rPr>
        <w:t>[…]</w:t>
      </w:r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nevēlas minēto dzīvokli atsavināt. </w:t>
      </w:r>
      <w:r w:rsidR="008D205C">
        <w:rPr>
          <w:rFonts w:ascii="Times New Roman" w:eastAsia="Calibri" w:hAnsi="Times New Roman" w:cs="Times New Roman"/>
          <w:sz w:val="24"/>
          <w:szCs w:val="24"/>
        </w:rPr>
        <w:t>[…]</w:t>
      </w:r>
      <w:bookmarkStart w:id="1" w:name="_GoBack"/>
      <w:bookmarkEnd w:id="1"/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Liepu iela 1-16, Ošupe arī nedzīvo un īres līgums nav noslēgts.</w:t>
      </w:r>
    </w:p>
    <w:p w:rsidR="006C3F0A" w:rsidRDefault="00A2217D" w:rsidP="00C92D01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A2217D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>Noklausījusies sniegto informāciju,</w:t>
      </w:r>
      <w:r w:rsidRPr="00A2217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ņemot vērā </w:t>
      </w:r>
      <w:r w:rsidRPr="00A2217D">
        <w:rPr>
          <w:rFonts w:ascii="Times New Roman" w:eastAsia="Times New Roman" w:hAnsi="Times New Roman" w:cs="Times New Roman"/>
          <w:sz w:val="24"/>
          <w:szCs w:val="24"/>
          <w:lang w:eastAsia="zh-CN"/>
        </w:rPr>
        <w:t>11.03.2020.</w:t>
      </w:r>
      <w:r w:rsidRPr="00A2217D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Uzņēmējdarbības, teritoriālo un vides jautājumu komitejas atzinumu, </w:t>
      </w:r>
      <w:r w:rsidR="006C3F0A" w:rsidRPr="000F60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atklāti balsojot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: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6C3F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PAR – 17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proofErr w:type="gramStart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proofErr w:type="gramEnd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Agris </w:t>
      </w:r>
      <w:proofErr w:type="spellStart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Lungevičs</w:t>
      </w:r>
      <w:proofErr w:type="spellEnd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Zigfrīds Gora, Ivars Miķelsons, </w:t>
      </w:r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Andrejs </w:t>
      </w:r>
      <w:proofErr w:type="spellStart"/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Ceļapīters</w:t>
      </w:r>
      <w:proofErr w:type="spellEnd"/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Artūrs Čačka, Andris Dombrovskis, 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Antra </w:t>
      </w:r>
      <w:proofErr w:type="spellStart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Gotlaufa</w:t>
      </w:r>
      <w:proofErr w:type="spellEnd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Artūrs </w:t>
      </w:r>
      <w:proofErr w:type="spellStart"/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Grandāns</w:t>
      </w:r>
      <w:proofErr w:type="spellEnd"/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Gunārs Ikaunieks, Valda Kļaviņa, Valentīns Rakstiņš, 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Andris Sakne, Rihards Saulītis, </w:t>
      </w:r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Inese Strode, 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Aleksandrs Šrubs, Gatis Teilis</w:t>
      </w:r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Kaspars </w:t>
      </w:r>
      <w:proofErr w:type="spellStart"/>
      <w:r w:rsidR="006C3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Udrass</w:t>
      </w:r>
      <w:proofErr w:type="spellEnd"/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), 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PRET – </w:t>
      </w:r>
      <w:r w:rsidR="006C3F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NAV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ATTURAS – </w:t>
      </w:r>
      <w:r w:rsidR="006C3F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NAV, 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6C3F0A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Madonas novada pašvaldības dome</w:t>
      </w:r>
      <w:r w:rsidR="006C3F0A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NOLEMJ:</w:t>
      </w:r>
    </w:p>
    <w:p w:rsidR="00A2217D" w:rsidRPr="00A2217D" w:rsidRDefault="00A2217D" w:rsidP="00C92D01">
      <w:pPr>
        <w:spacing w:after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2217D" w:rsidRPr="00A2217D" w:rsidRDefault="00A2217D" w:rsidP="00C92D01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17D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</w:t>
      </w:r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Atcelt </w:t>
      </w:r>
      <w:proofErr w:type="gramStart"/>
      <w:r w:rsidRPr="00A2217D">
        <w:rPr>
          <w:rFonts w:ascii="Times New Roman" w:eastAsia="Calibri" w:hAnsi="Times New Roman" w:cs="Times New Roman"/>
          <w:sz w:val="24"/>
          <w:szCs w:val="24"/>
        </w:rPr>
        <w:t>2015.gada</w:t>
      </w:r>
      <w:proofErr w:type="gramEnd"/>
      <w:r w:rsidRPr="00A2217D">
        <w:rPr>
          <w:rFonts w:ascii="Times New Roman" w:eastAsia="Calibri" w:hAnsi="Times New Roman" w:cs="Times New Roman"/>
          <w:sz w:val="24"/>
          <w:szCs w:val="24"/>
        </w:rPr>
        <w:t xml:space="preserve"> 18.augusta Madonas novada pašvaldības domes lēmumu Nr.417 (protokols Nr.17., 8.p.)  par pašvaldības nekustamā īpašuma Liepu iela 1-16, Ošupe, Ošupes pagasts, atsavināšanu.</w:t>
      </w:r>
    </w:p>
    <w:bookmarkEnd w:id="0"/>
    <w:p w:rsidR="00A2217D" w:rsidRDefault="00A2217D" w:rsidP="003C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3C6EBE" w:rsidRPr="003C6EBE" w:rsidRDefault="003C6EBE" w:rsidP="003C6EBE">
      <w:pPr>
        <w:keepNext/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lv-LV"/>
        </w:rPr>
      </w:pPr>
    </w:p>
    <w:p w:rsidR="00DB6804" w:rsidRPr="006C3F0A" w:rsidRDefault="00DB6804" w:rsidP="007213B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A8B" w:rsidRDefault="00DB6804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Domes priekšsēdētājs</w:t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proofErr w:type="gramEnd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A.Lungevičs</w:t>
      </w:r>
      <w:proofErr w:type="spellEnd"/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2217D" w:rsidRPr="00A2217D" w:rsidRDefault="00A2217D" w:rsidP="00A221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A2217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I.Juško</w:t>
      </w:r>
      <w:proofErr w:type="spellEnd"/>
      <w:r w:rsidRPr="00A2217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64829604</w:t>
      </w:r>
    </w:p>
    <w:p w:rsidR="009D52E6" w:rsidRPr="00074A8B" w:rsidRDefault="009D52E6" w:rsidP="00A221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9D52E6" w:rsidRPr="00074A8B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A74123"/>
    <w:multiLevelType w:val="hybridMultilevel"/>
    <w:tmpl w:val="409ABB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795C"/>
    <w:multiLevelType w:val="hybridMultilevel"/>
    <w:tmpl w:val="39F256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232B"/>
    <w:multiLevelType w:val="hybridMultilevel"/>
    <w:tmpl w:val="9CA857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045F"/>
    <w:multiLevelType w:val="multilevel"/>
    <w:tmpl w:val="2110D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5FFC0064"/>
    <w:multiLevelType w:val="hybridMultilevel"/>
    <w:tmpl w:val="76144B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302CE"/>
    <w:multiLevelType w:val="hybridMultilevel"/>
    <w:tmpl w:val="BB7E89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F3E0B"/>
    <w:multiLevelType w:val="multilevel"/>
    <w:tmpl w:val="270C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6CE7"/>
    <w:rsid w:val="0000767B"/>
    <w:rsid w:val="0000778A"/>
    <w:rsid w:val="00007E69"/>
    <w:rsid w:val="00010029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143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0B53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185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78C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10C8"/>
    <w:rsid w:val="0019318B"/>
    <w:rsid w:val="00193365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6372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27A04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15C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AEC"/>
    <w:rsid w:val="002C20F6"/>
    <w:rsid w:val="002C4835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09B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6EBE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618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239A"/>
    <w:rsid w:val="00423187"/>
    <w:rsid w:val="00423196"/>
    <w:rsid w:val="004238C6"/>
    <w:rsid w:val="004242A0"/>
    <w:rsid w:val="004259EA"/>
    <w:rsid w:val="00426A89"/>
    <w:rsid w:val="004275BA"/>
    <w:rsid w:val="0043039F"/>
    <w:rsid w:val="00430F2F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AAE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4B08"/>
    <w:rsid w:val="00454EA6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1D7"/>
    <w:rsid w:val="004968A7"/>
    <w:rsid w:val="00496A5F"/>
    <w:rsid w:val="00497D81"/>
    <w:rsid w:val="00497DE7"/>
    <w:rsid w:val="004A0286"/>
    <w:rsid w:val="004A2CA3"/>
    <w:rsid w:val="004A2FAB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994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52E1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6200"/>
    <w:rsid w:val="0055746E"/>
    <w:rsid w:val="00557EAB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29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34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39E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1A18"/>
    <w:rsid w:val="006B51A2"/>
    <w:rsid w:val="006B54F8"/>
    <w:rsid w:val="006B7C0C"/>
    <w:rsid w:val="006C0066"/>
    <w:rsid w:val="006C02D3"/>
    <w:rsid w:val="006C1288"/>
    <w:rsid w:val="006C1AA2"/>
    <w:rsid w:val="006C3F0A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C5F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3B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265C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2CA4"/>
    <w:rsid w:val="007938CB"/>
    <w:rsid w:val="007946AE"/>
    <w:rsid w:val="00795A80"/>
    <w:rsid w:val="00796035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2AE5"/>
    <w:rsid w:val="007B2B73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571DE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05C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767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3C44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2F0F"/>
    <w:rsid w:val="00A13141"/>
    <w:rsid w:val="00A13549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217D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2A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030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885"/>
    <w:rsid w:val="00B13E38"/>
    <w:rsid w:val="00B13E82"/>
    <w:rsid w:val="00B15EC3"/>
    <w:rsid w:val="00B178D6"/>
    <w:rsid w:val="00B17E42"/>
    <w:rsid w:val="00B17FA4"/>
    <w:rsid w:val="00B20275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5A68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25DA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492"/>
    <w:rsid w:val="00BC0F36"/>
    <w:rsid w:val="00BC1506"/>
    <w:rsid w:val="00BC3015"/>
    <w:rsid w:val="00BC30A3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0E2"/>
    <w:rsid w:val="00C45A63"/>
    <w:rsid w:val="00C46513"/>
    <w:rsid w:val="00C468F6"/>
    <w:rsid w:val="00C46AE5"/>
    <w:rsid w:val="00C47876"/>
    <w:rsid w:val="00C47D57"/>
    <w:rsid w:val="00C50EF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2D01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2E44"/>
    <w:rsid w:val="00CC425D"/>
    <w:rsid w:val="00CC4822"/>
    <w:rsid w:val="00CC4AAF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CD"/>
    <w:rsid w:val="00CD3925"/>
    <w:rsid w:val="00CD392D"/>
    <w:rsid w:val="00CD3AA0"/>
    <w:rsid w:val="00CD3AA3"/>
    <w:rsid w:val="00CD503A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145B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ADC"/>
    <w:rsid w:val="00D95D8F"/>
    <w:rsid w:val="00D96C56"/>
    <w:rsid w:val="00D96DBB"/>
    <w:rsid w:val="00D97A94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DB7"/>
    <w:rsid w:val="00DB41EC"/>
    <w:rsid w:val="00DB4CD5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D04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54A"/>
    <w:rsid w:val="00E77A84"/>
    <w:rsid w:val="00E77AC5"/>
    <w:rsid w:val="00E81B7B"/>
    <w:rsid w:val="00E82ABB"/>
    <w:rsid w:val="00E84454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73E"/>
    <w:rsid w:val="00F00EF8"/>
    <w:rsid w:val="00F01371"/>
    <w:rsid w:val="00F013FD"/>
    <w:rsid w:val="00F017AD"/>
    <w:rsid w:val="00F04327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244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07A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55B2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3AC2-DA40-4C45-A0AB-DFFF8207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58</cp:revision>
  <cp:lastPrinted>2020-04-02T06:12:00Z</cp:lastPrinted>
  <dcterms:created xsi:type="dcterms:W3CDTF">2020-01-30T14:39:00Z</dcterms:created>
  <dcterms:modified xsi:type="dcterms:W3CDTF">2020-04-02T11:51:00Z</dcterms:modified>
</cp:coreProperties>
</file>